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858" w:rsidRPr="00AE51F2" w:rsidRDefault="004C6858" w:rsidP="00AE51F2">
      <w:pPr>
        <w:jc w:val="both"/>
        <w:rPr>
          <w:rFonts w:ascii="PT Astra Serif" w:hAnsi="PT Astra Serif"/>
          <w:sz w:val="36"/>
          <w:szCs w:val="36"/>
        </w:rPr>
      </w:pPr>
    </w:p>
    <w:p w:rsidR="004C6858" w:rsidRPr="00AE51F2" w:rsidRDefault="004C6858" w:rsidP="00AE51F2">
      <w:pPr>
        <w:shd w:val="clear" w:color="auto" w:fill="FFFFFF"/>
        <w:spacing w:line="360" w:lineRule="atLeast"/>
        <w:jc w:val="center"/>
        <w:outlineLvl w:val="1"/>
        <w:rPr>
          <w:rFonts w:ascii="PT Astra Serif" w:eastAsia="Times New Roman" w:hAnsi="PT Astra Serif" w:cs="Arial"/>
          <w:color w:val="007AD0"/>
          <w:sz w:val="36"/>
          <w:szCs w:val="36"/>
          <w:lang w:eastAsia="ru-RU"/>
        </w:rPr>
      </w:pPr>
      <w:r w:rsidRPr="00AE51F2">
        <w:rPr>
          <w:rFonts w:ascii="PT Astra Serif" w:eastAsia="Times New Roman" w:hAnsi="PT Astra Serif" w:cs="Arial"/>
          <w:color w:val="007AD0"/>
          <w:sz w:val="36"/>
          <w:szCs w:val="36"/>
          <w:lang w:eastAsia="ru-RU"/>
        </w:rPr>
        <w:t>Информационная памятка для родителей</w:t>
      </w:r>
    </w:p>
    <w:p w:rsidR="004C6858" w:rsidRPr="00AE51F2" w:rsidRDefault="00AE51F2"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 xml:space="preserve">    </w:t>
      </w:r>
      <w:r w:rsidR="004C6858" w:rsidRPr="00AE51F2">
        <w:rPr>
          <w:rFonts w:ascii="PT Astra Serif" w:eastAsia="Times New Roman" w:hAnsi="PT Astra Serif" w:cs="Tahoma"/>
          <w:color w:val="555555"/>
          <w:sz w:val="28"/>
          <w:szCs w:val="28"/>
          <w:lang w:eastAsia="ru-RU"/>
        </w:rPr>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 силу Федерального закона N 436-ФЗ информацией, причиняющей вред здоровью и (или) развитию детей, является:</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информация, запрещенная для распространения среди детей;</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информация, распространение которой ограничено среди детей определенных возрастных категорий.</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К информации, запрещенной для распространения среди детей, относится:</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отрицающая семейные ценности и формирующая неуважение к родителям и (или) другим членам семьи;</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оправдывающая противоправное поведение;</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содержащая нецензурную брань;</w:t>
      </w:r>
    </w:p>
    <w:p w:rsidR="004C6858" w:rsidRPr="00AE51F2" w:rsidRDefault="004C6858" w:rsidP="00AE51F2">
      <w:pPr>
        <w:numPr>
          <w:ilvl w:val="0"/>
          <w:numId w:val="1"/>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содержащая информацию порнографического характера.</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К информации, распространение которой ограничено среди детей определенного возраста, относится:</w:t>
      </w:r>
    </w:p>
    <w:p w:rsidR="004C6858" w:rsidRPr="00AE51F2" w:rsidRDefault="004C6858" w:rsidP="00AE51F2">
      <w:pPr>
        <w:numPr>
          <w:ilvl w:val="0"/>
          <w:numId w:val="2"/>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C6858" w:rsidRPr="00AE51F2" w:rsidRDefault="004C6858" w:rsidP="00AE51F2">
      <w:pPr>
        <w:numPr>
          <w:ilvl w:val="0"/>
          <w:numId w:val="2"/>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 xml:space="preserve">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w:t>
      </w:r>
      <w:r w:rsidRPr="00AE51F2">
        <w:rPr>
          <w:rFonts w:ascii="PT Astra Serif" w:eastAsia="Times New Roman" w:hAnsi="PT Astra Serif" w:cs="Tahoma"/>
          <w:color w:val="555555"/>
          <w:sz w:val="28"/>
          <w:szCs w:val="28"/>
          <w:lang w:eastAsia="ru-RU"/>
        </w:rPr>
        <w:lastRenderedPageBreak/>
        <w:t>самоубийства, несчастного случая, аварии или катастрофы и (или) их последствий;</w:t>
      </w:r>
    </w:p>
    <w:p w:rsidR="004C6858" w:rsidRPr="00AE51F2" w:rsidRDefault="004C6858" w:rsidP="00AE51F2">
      <w:pPr>
        <w:numPr>
          <w:ilvl w:val="0"/>
          <w:numId w:val="2"/>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представляемая в виде изображения или описания половых отношений между мужчиной и женщиной;</w:t>
      </w:r>
    </w:p>
    <w:p w:rsidR="004C6858" w:rsidRPr="00AE51F2" w:rsidRDefault="004C6858" w:rsidP="00AE51F2">
      <w:pPr>
        <w:numPr>
          <w:ilvl w:val="0"/>
          <w:numId w:val="2"/>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содержащая бранные слова и выражения, не относящиеся к нецензурной брани.</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Общие правила для родителей</w:t>
      </w:r>
    </w:p>
    <w:p w:rsidR="004C6858" w:rsidRPr="00AE51F2" w:rsidRDefault="004C6858" w:rsidP="00AE51F2">
      <w:pPr>
        <w:numPr>
          <w:ilvl w:val="0"/>
          <w:numId w:val="3"/>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C6858" w:rsidRPr="00AE51F2" w:rsidRDefault="004C6858" w:rsidP="00AE51F2">
      <w:pPr>
        <w:numPr>
          <w:ilvl w:val="0"/>
          <w:numId w:val="3"/>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4C6858" w:rsidRPr="00AE51F2" w:rsidRDefault="004C6858" w:rsidP="00AE51F2">
      <w:pPr>
        <w:numPr>
          <w:ilvl w:val="0"/>
          <w:numId w:val="3"/>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4C6858" w:rsidRPr="00AE51F2" w:rsidRDefault="004C6858" w:rsidP="00AE51F2">
      <w:pPr>
        <w:numPr>
          <w:ilvl w:val="0"/>
          <w:numId w:val="3"/>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C6858" w:rsidRPr="00AE51F2" w:rsidRDefault="004C6858" w:rsidP="00AE51F2">
      <w:pPr>
        <w:numPr>
          <w:ilvl w:val="0"/>
          <w:numId w:val="3"/>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Возраст от 7 до 8 лет</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Советы по безопасности в сети Интернет для детей 7 - 8 лет</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lastRenderedPageBreak/>
        <w:t>Создайте список домашних правил посещения Интернета при участии детей и требуйте его выполнения.</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Компьютер с подключением к Интернету должен находиться в общей комнате под присмотром родителей.</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Используйте специальные детские поисковые машины.</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Создайте семейный электронный ящик, чтобы не позволить детям иметь собственные адреса.</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Блокируйте доступ к сайтам с бесплатными почтовыми ящиками с помощью соответствующего программного обеспечения.</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Научите детей не загружать файлы, программы или музыку без вашего согласия.</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 разрешайте детям использовать службы мгновенного обмена сообщениями.</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 "белый" список сайтов, разрешенных для посещения, вносите только сайты с хорошей репутацией.</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 забывайте беседовать с детьми об их друзьях в Интернете, как если бы речь шла о друзьях в реальной жизни.</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4C6858" w:rsidRPr="00AE51F2" w:rsidRDefault="004C6858" w:rsidP="00AE51F2">
      <w:pPr>
        <w:numPr>
          <w:ilvl w:val="0"/>
          <w:numId w:val="4"/>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Возраст детей от 9 до 12 лет</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Советы по безопасности для детей от 9 до 12 лет</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Создайте список домашних правил посещения Интернет при участии детей и требуйте его выполнения.</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Требуйте от Вашего ребенка соблюдения норм нахождения за компьютером.</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lastRenderedPageBreak/>
        <w:t>Наблюдайте за ребенком при работе за компьютером, покажите ему, что Вы беспокоитесь о его безопасности и всегда готовы оказать ему помощь.</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Компьютер с подключением в Интернет должен находиться в общей комнате под присмотром родителей.</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 забывайте принимать непосредственное участие в жизни ребенка, беседовать с детьми об их друзьях в Интернете.</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Настаивайте, чтобы дети никогда не соглашались на личные встречи с друзьями по Интернету.</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Позволяйте детям заходить только на сайты из "белого" списка, который создайте вместе с ними.</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Создайте Вашему ребенку ограниченную учетную запись для работы на компьютере.</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Расскажите детям о порнографии в Интернете.</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4C6858" w:rsidRPr="00AE51F2" w:rsidRDefault="004C6858" w:rsidP="00AE51F2">
      <w:pPr>
        <w:numPr>
          <w:ilvl w:val="0"/>
          <w:numId w:val="5"/>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Объясните детям, что нельзя использовать сеть для хулиганства, распространения сплетен или угроз.</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Возраст детей от 13 до 17 лет</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C6858" w:rsidRPr="00AE51F2" w:rsidRDefault="004C6858" w:rsidP="00AE51F2">
      <w:p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lastRenderedPageBreak/>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C6858" w:rsidRPr="00AE51F2" w:rsidRDefault="004C6858" w:rsidP="00AE51F2">
      <w:pPr>
        <w:shd w:val="clear" w:color="auto" w:fill="FFFFFF"/>
        <w:spacing w:after="0" w:line="330" w:lineRule="atLeast"/>
        <w:jc w:val="both"/>
        <w:outlineLvl w:val="3"/>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Советы по безопасности в этом возрасте от 13 до 17 лет</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Компьютер с подключением к сети Интернет должен находиться в общей комнате.</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Используйте средства блокирования нежелательного контента как дополнение к стандартному Родительскому контролю.</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Настаивайте на том, чтобы дети никогда не встречались лично с друзьями из сети Интернет.</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Приучите себя знакомиться с сайтами, которые посещают подростки.</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lastRenderedPageBreak/>
        <w:t>Объясните детям, что ни в коем случае нельзя использовать Сеть для хулиганства, распространения сплетен или угроз другим людям.</w:t>
      </w:r>
    </w:p>
    <w:p w:rsidR="004C6858" w:rsidRPr="00AE51F2" w:rsidRDefault="004C6858" w:rsidP="00AE51F2">
      <w:pPr>
        <w:numPr>
          <w:ilvl w:val="0"/>
          <w:numId w:val="6"/>
        </w:numPr>
        <w:shd w:val="clear" w:color="auto" w:fill="FFFFFF"/>
        <w:spacing w:after="0"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4C6858" w:rsidRPr="00AE51F2" w:rsidRDefault="004C6858" w:rsidP="00AE51F2">
      <w:pPr>
        <w:shd w:val="clear" w:color="auto" w:fill="FFFFFF"/>
        <w:spacing w:line="330" w:lineRule="atLeast"/>
        <w:jc w:val="both"/>
        <w:rPr>
          <w:rFonts w:ascii="PT Astra Serif" w:eastAsia="Times New Roman" w:hAnsi="PT Astra Serif" w:cs="Tahoma"/>
          <w:color w:val="555555"/>
          <w:sz w:val="28"/>
          <w:szCs w:val="28"/>
          <w:lang w:eastAsia="ru-RU"/>
        </w:rPr>
      </w:pPr>
      <w:r w:rsidRPr="00AE51F2">
        <w:rPr>
          <w:rFonts w:ascii="PT Astra Serif" w:eastAsia="Times New Roman" w:hAnsi="PT Astra Serif" w:cs="Tahoma"/>
          <w:color w:val="555555"/>
          <w:sz w:val="28"/>
          <w:szCs w:val="28"/>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C6858" w:rsidRPr="00AE51F2" w:rsidRDefault="004C6858" w:rsidP="00AE51F2">
      <w:pPr>
        <w:jc w:val="both"/>
        <w:rPr>
          <w:rFonts w:ascii="PT Astra Serif" w:hAnsi="PT Astra Serif"/>
          <w:sz w:val="28"/>
          <w:szCs w:val="28"/>
        </w:rPr>
      </w:pPr>
      <w:bookmarkStart w:id="0" w:name="_GoBack"/>
      <w:bookmarkEnd w:id="0"/>
    </w:p>
    <w:sectPr w:rsidR="004C6858" w:rsidRPr="00AE51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210F"/>
    <w:multiLevelType w:val="multilevel"/>
    <w:tmpl w:val="058ABE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976F58"/>
    <w:multiLevelType w:val="multilevel"/>
    <w:tmpl w:val="8032A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A20E18"/>
    <w:multiLevelType w:val="multilevel"/>
    <w:tmpl w:val="D0169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820EAA"/>
    <w:multiLevelType w:val="multilevel"/>
    <w:tmpl w:val="86840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EB0407"/>
    <w:multiLevelType w:val="multilevel"/>
    <w:tmpl w:val="7472D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B605AC3"/>
    <w:multiLevelType w:val="multilevel"/>
    <w:tmpl w:val="48520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6FD"/>
    <w:rsid w:val="001A1C01"/>
    <w:rsid w:val="004C6858"/>
    <w:rsid w:val="00AE51F2"/>
    <w:rsid w:val="00CB2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D97C7"/>
  <w15:chartTrackingRefBased/>
  <w15:docId w15:val="{47F76AEB-0291-4862-996A-60E237152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040704">
      <w:bodyDiv w:val="1"/>
      <w:marLeft w:val="0"/>
      <w:marRight w:val="0"/>
      <w:marTop w:val="0"/>
      <w:marBottom w:val="0"/>
      <w:divBdr>
        <w:top w:val="none" w:sz="0" w:space="0" w:color="auto"/>
        <w:left w:val="none" w:sz="0" w:space="0" w:color="auto"/>
        <w:bottom w:val="none" w:sz="0" w:space="0" w:color="auto"/>
        <w:right w:val="none" w:sz="0" w:space="0" w:color="auto"/>
      </w:divBdr>
      <w:divsChild>
        <w:div w:id="2074114227">
          <w:marLeft w:val="0"/>
          <w:marRight w:val="0"/>
          <w:marTop w:val="300"/>
          <w:marBottom w:val="300"/>
          <w:divBdr>
            <w:top w:val="none" w:sz="0" w:space="0" w:color="auto"/>
            <w:left w:val="none" w:sz="0" w:space="0" w:color="auto"/>
            <w:bottom w:val="none" w:sz="0" w:space="0" w:color="auto"/>
            <w:right w:val="none" w:sz="0" w:space="0" w:color="auto"/>
          </w:divBdr>
        </w:div>
        <w:div w:id="16131421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Valentina_2</dc:creator>
  <cp:keywords/>
  <dc:description/>
  <cp:lastModifiedBy>Valentina_2</cp:lastModifiedBy>
  <cp:revision>5</cp:revision>
  <dcterms:created xsi:type="dcterms:W3CDTF">2019-10-03T12:15:00Z</dcterms:created>
  <dcterms:modified xsi:type="dcterms:W3CDTF">2019-10-03T12:18:00Z</dcterms:modified>
</cp:coreProperties>
</file>